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DF" w:rsidRDefault="00C118DF" w:rsidP="00B54BC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342028" cy="8242300"/>
            <wp:effectExtent l="19050" t="0" r="1622" b="0"/>
            <wp:docPr id="1" name="Рисунок 1" descr="C:\Users\Win7\Desktop\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001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371" cy="8240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8DF" w:rsidRDefault="00C118DF" w:rsidP="00B54BC2">
      <w:pPr>
        <w:jc w:val="center"/>
        <w:rPr>
          <w:b/>
          <w:sz w:val="28"/>
          <w:szCs w:val="28"/>
        </w:rPr>
      </w:pPr>
    </w:p>
    <w:p w:rsidR="00C118DF" w:rsidRDefault="00C118DF" w:rsidP="00B54BC2">
      <w:pPr>
        <w:jc w:val="center"/>
        <w:rPr>
          <w:b/>
          <w:sz w:val="28"/>
          <w:szCs w:val="28"/>
        </w:rPr>
      </w:pPr>
    </w:p>
    <w:p w:rsidR="00C118DF" w:rsidRDefault="00C118DF" w:rsidP="00B54BC2">
      <w:pPr>
        <w:jc w:val="center"/>
        <w:rPr>
          <w:b/>
          <w:sz w:val="28"/>
          <w:szCs w:val="28"/>
        </w:rPr>
      </w:pPr>
    </w:p>
    <w:p w:rsidR="00C118DF" w:rsidRDefault="00C118DF" w:rsidP="00B54BC2">
      <w:pPr>
        <w:jc w:val="center"/>
        <w:rPr>
          <w:b/>
          <w:sz w:val="28"/>
          <w:szCs w:val="28"/>
        </w:rPr>
      </w:pPr>
    </w:p>
    <w:p w:rsidR="00B54BC2" w:rsidRPr="00E50B9A" w:rsidRDefault="00B54BC2" w:rsidP="00B54B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B54BC2" w:rsidRDefault="00B54BC2" w:rsidP="00B54BC2">
      <w:pPr>
        <w:ind w:firstLine="624"/>
        <w:jc w:val="both"/>
        <w:rPr>
          <w:sz w:val="28"/>
          <w:szCs w:val="28"/>
        </w:rPr>
      </w:pPr>
    </w:p>
    <w:p w:rsidR="00B54BC2" w:rsidRDefault="00B54BC2" w:rsidP="00B54BC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и задачи внедрения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</w:t>
      </w:r>
    </w:p>
    <w:p w:rsidR="00B54BC2" w:rsidRDefault="00B54BC2" w:rsidP="00B54BC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Используемые в политике понятия и определения</w:t>
      </w:r>
    </w:p>
    <w:p w:rsidR="00B54BC2" w:rsidRDefault="00B54BC2" w:rsidP="00B54BC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принципы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деятельности ДОУ</w:t>
      </w:r>
    </w:p>
    <w:p w:rsidR="00B54BC2" w:rsidRDefault="00B54BC2" w:rsidP="00B54BC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Область применения политики и круг лиц, попадающих под ее действие</w:t>
      </w:r>
    </w:p>
    <w:p w:rsidR="00B54BC2" w:rsidRDefault="00B54BC2" w:rsidP="00B54BC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должностных лиц ДОУ, ответственных за реализацию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</w:t>
      </w:r>
    </w:p>
    <w:p w:rsidR="00B54BC2" w:rsidRDefault="00B54BC2" w:rsidP="00B54BC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и закрепление обязанностей работников, связанных с предупреждением и противодействием коррупции</w:t>
      </w:r>
    </w:p>
    <w:p w:rsidR="00B54BC2" w:rsidRDefault="00B54BC2" w:rsidP="00B54BC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перечня реализуемых ДОУ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мероприятий, стандартов и процедур и порядок их выполнения (применения)</w:t>
      </w:r>
    </w:p>
    <w:p w:rsidR="00B54BC2" w:rsidRDefault="00B54BC2" w:rsidP="00B54BC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сотрудников за несоблюдение требований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</w:t>
      </w:r>
    </w:p>
    <w:p w:rsidR="00B54BC2" w:rsidRDefault="00B54BC2" w:rsidP="00B54BC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пересмотра и внесения изменений в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политику ДОУ.</w:t>
      </w:r>
    </w:p>
    <w:p w:rsidR="00B54BC2" w:rsidRDefault="00B54BC2" w:rsidP="00B54BC2">
      <w:pPr>
        <w:pStyle w:val="a3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4BC2" w:rsidRDefault="00B54BC2" w:rsidP="00B54BC2">
      <w:pPr>
        <w:pStyle w:val="a3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4BC2" w:rsidRPr="00DC30BA" w:rsidRDefault="00B54BC2" w:rsidP="00B54BC2">
      <w:pPr>
        <w:pStyle w:val="1"/>
        <w:numPr>
          <w:ilvl w:val="0"/>
          <w:numId w:val="12"/>
        </w:numPr>
        <w:tabs>
          <w:tab w:val="left" w:pos="567"/>
        </w:tabs>
        <w:spacing w:before="0"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C30BA">
        <w:rPr>
          <w:rFonts w:ascii="Times New Roman" w:hAnsi="Times New Roman" w:cs="Times New Roman"/>
          <w:sz w:val="28"/>
          <w:szCs w:val="28"/>
        </w:rPr>
        <w:lastRenderedPageBreak/>
        <w:t xml:space="preserve">Цели и задачи  внедрения </w:t>
      </w:r>
      <w:proofErr w:type="spellStart"/>
      <w:r w:rsidRPr="00DC30B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C30BA">
        <w:rPr>
          <w:rFonts w:ascii="Times New Roman" w:hAnsi="Times New Roman" w:cs="Times New Roman"/>
          <w:sz w:val="28"/>
          <w:szCs w:val="28"/>
        </w:rPr>
        <w:t xml:space="preserve"> политики в ДОУ</w:t>
      </w:r>
    </w:p>
    <w:p w:rsidR="00B54BC2" w:rsidRDefault="00B54BC2" w:rsidP="00B54BC2">
      <w:pPr>
        <w:pStyle w:val="1"/>
        <w:tabs>
          <w:tab w:val="left" w:pos="567"/>
        </w:tabs>
        <w:spacing w:before="0" w:after="0"/>
        <w:ind w:left="72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B54BC2" w:rsidRPr="00E50B9A" w:rsidRDefault="00B54BC2" w:rsidP="00B54BC2">
      <w:pPr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</w:t>
      </w:r>
      <w:proofErr w:type="spellStart"/>
      <w:r w:rsidRPr="00E50B9A">
        <w:rPr>
          <w:sz w:val="28"/>
          <w:szCs w:val="28"/>
        </w:rPr>
        <w:t>Антикоррупционная</w:t>
      </w:r>
      <w:proofErr w:type="spellEnd"/>
      <w:r w:rsidRPr="00E50B9A">
        <w:rPr>
          <w:sz w:val="28"/>
          <w:szCs w:val="28"/>
        </w:rPr>
        <w:t xml:space="preserve"> политика  </w:t>
      </w:r>
      <w:r>
        <w:rPr>
          <w:bCs/>
          <w:sz w:val="28"/>
          <w:szCs w:val="28"/>
          <w:lang w:eastAsia="ru-RU"/>
        </w:rPr>
        <w:t xml:space="preserve">МДОУ «Детский сад №2» </w:t>
      </w:r>
      <w:r w:rsidRPr="00E50B9A">
        <w:rPr>
          <w:bCs/>
          <w:sz w:val="28"/>
          <w:szCs w:val="28"/>
          <w:lang w:eastAsia="ru-RU"/>
        </w:rPr>
        <w:t xml:space="preserve"> </w:t>
      </w:r>
      <w:r w:rsidRPr="00E50B9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ДОУ</w:t>
      </w:r>
      <w:r w:rsidRPr="00E50B9A">
        <w:rPr>
          <w:sz w:val="28"/>
          <w:szCs w:val="28"/>
        </w:rPr>
        <w:t>) 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  <w:r>
        <w:rPr>
          <w:b/>
          <w:sz w:val="28"/>
          <w:szCs w:val="28"/>
        </w:rPr>
        <w:t xml:space="preserve"> </w:t>
      </w:r>
    </w:p>
    <w:p w:rsidR="00B54BC2" w:rsidRDefault="00B54BC2" w:rsidP="00B54BC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Основополагающим нормативным правовым актом в сфере борьбы с коррупцией является Федеральный закон от 25 декабря 2008 г.</w:t>
      </w:r>
      <w:r w:rsidRPr="00394274">
        <w:t xml:space="preserve"> </w:t>
      </w:r>
      <w:r w:rsidRPr="00394274">
        <w:rPr>
          <w:sz w:val="28"/>
          <w:szCs w:val="28"/>
        </w:rPr>
        <w:t>(ред. от 28.12.2013)</w:t>
      </w:r>
      <w:r w:rsidRPr="00AF129C">
        <w:t xml:space="preserve">  </w:t>
      </w:r>
      <w:r>
        <w:rPr>
          <w:sz w:val="28"/>
          <w:szCs w:val="28"/>
        </w:rPr>
        <w:t xml:space="preserve"> № 273-ФЗ «О противодействии коррупции» (далее – Федеральный закон № 273-ФЗ), закон РФ от 29.12.2012г. №273-ФЗ «Об образовании в Российской Федерации», закон «О контрактной системе в сфере закупок товаров, работ, услуг для обеспечения государственных и муниципальных нужд», Устав МДОУ</w:t>
      </w:r>
      <w:r>
        <w:rPr>
          <w:bCs/>
          <w:sz w:val="28"/>
          <w:szCs w:val="28"/>
          <w:lang w:eastAsia="ru-RU"/>
        </w:rPr>
        <w:t xml:space="preserve">   </w:t>
      </w:r>
      <w:r>
        <w:rPr>
          <w:sz w:val="28"/>
          <w:szCs w:val="28"/>
        </w:rPr>
        <w:t>и другие локальные</w:t>
      </w:r>
      <w:proofErr w:type="gramEnd"/>
      <w:r>
        <w:rPr>
          <w:sz w:val="28"/>
          <w:szCs w:val="28"/>
        </w:rPr>
        <w:t xml:space="preserve"> акты.</w:t>
      </w:r>
    </w:p>
    <w:p w:rsidR="00B54BC2" w:rsidRDefault="00B54BC2" w:rsidP="00B54BC2">
      <w:pPr>
        <w:pStyle w:val="a3"/>
        <w:ind w:left="0" w:firstLine="62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со ст.13.3  Федерального закона </w:t>
      </w:r>
      <w:r w:rsidRPr="00BA1503">
        <w:rPr>
          <w:color w:val="000000"/>
          <w:sz w:val="28"/>
          <w:szCs w:val="28"/>
          <w:shd w:val="clear" w:color="auto" w:fill="FFFFFF"/>
        </w:rPr>
        <w:t>от 03.12.2012 N 231-ФЗ</w:t>
      </w:r>
      <w:r>
        <w:rPr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еры по предупреждению коррупции, принимаемые в организации, могут включать:</w:t>
      </w:r>
    </w:p>
    <w:p w:rsidR="00B54BC2" w:rsidRDefault="00B54BC2" w:rsidP="00B54BC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B54BC2" w:rsidRDefault="00B54BC2" w:rsidP="00B54BC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сотрудничество организации с правоохранительными органами;</w:t>
      </w:r>
    </w:p>
    <w:p w:rsidR="00B54BC2" w:rsidRDefault="00B54BC2" w:rsidP="00B54BC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B54BC2" w:rsidRDefault="00B54BC2" w:rsidP="00B54BC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принятие кодекса этики и служебного поведения работников организации;</w:t>
      </w:r>
    </w:p>
    <w:p w:rsidR="00B54BC2" w:rsidRDefault="00B54BC2" w:rsidP="00B54BC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предотвращение и урегулирование конфликта интересов;</w:t>
      </w:r>
    </w:p>
    <w:p w:rsidR="00B54BC2" w:rsidRDefault="00B54BC2" w:rsidP="00B54BC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недопущение составления неофициальной отчетности и использования поддельных документов.</w:t>
      </w:r>
    </w:p>
    <w:p w:rsidR="00B54BC2" w:rsidRDefault="00B54BC2" w:rsidP="00B54BC2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политика  ДОУ направлена на реализацию данных мер.</w:t>
      </w:r>
    </w:p>
    <w:p w:rsidR="00B54BC2" w:rsidRDefault="00B54BC2" w:rsidP="00B54BC2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54BC2" w:rsidRPr="00DC30BA" w:rsidRDefault="00B54BC2" w:rsidP="00B54BC2">
      <w:pPr>
        <w:pStyle w:val="2"/>
        <w:numPr>
          <w:ilvl w:val="0"/>
          <w:numId w:val="12"/>
        </w:numPr>
        <w:ind w:left="0" w:firstLine="0"/>
        <w:jc w:val="center"/>
        <w:rPr>
          <w:i w:val="0"/>
        </w:rPr>
      </w:pPr>
      <w:r w:rsidRPr="00DC30BA">
        <w:rPr>
          <w:i w:val="0"/>
        </w:rPr>
        <w:t>Используемые в политике понятия и определения</w:t>
      </w:r>
    </w:p>
    <w:p w:rsidR="00B54BC2" w:rsidRDefault="00B54BC2" w:rsidP="00B54BC2">
      <w:pPr>
        <w:ind w:left="720"/>
      </w:pPr>
    </w:p>
    <w:p w:rsidR="00B54BC2" w:rsidRDefault="00B54BC2" w:rsidP="00B54BC2">
      <w:pPr>
        <w:ind w:firstLine="624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Коррупция</w:t>
      </w:r>
      <w:r>
        <w:rPr>
          <w:sz w:val="28"/>
          <w:szCs w:val="28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rPr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B54BC2" w:rsidRDefault="00B54BC2" w:rsidP="00B54BC2">
      <w:pPr>
        <w:ind w:firstLine="62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Противодействие коррупции</w:t>
      </w:r>
      <w:r>
        <w:rPr>
          <w:sz w:val="28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</w:t>
      </w:r>
      <w:r>
        <w:rPr>
          <w:sz w:val="28"/>
          <w:szCs w:val="28"/>
        </w:rPr>
        <w:lastRenderedPageBreak/>
        <w:t>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B54BC2" w:rsidRDefault="00B54BC2" w:rsidP="00B54BC2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B54BC2" w:rsidRDefault="00B54BC2" w:rsidP="00B54BC2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B54BC2" w:rsidRDefault="00B54BC2" w:rsidP="00B54BC2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в) по минимизации и (или) ликвидации последствий коррупционных правонарушений.</w:t>
      </w:r>
    </w:p>
    <w:p w:rsidR="00B54BC2" w:rsidRDefault="00B54BC2" w:rsidP="00B54BC2">
      <w:pPr>
        <w:ind w:firstLine="62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Организация</w:t>
      </w:r>
      <w:r>
        <w:rPr>
          <w:sz w:val="28"/>
          <w:szCs w:val="28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B54BC2" w:rsidRDefault="00B54BC2" w:rsidP="00B54BC2">
      <w:pPr>
        <w:ind w:firstLine="62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Контрагент</w:t>
      </w:r>
      <w:r>
        <w:rPr>
          <w:sz w:val="28"/>
          <w:szCs w:val="28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B54BC2" w:rsidRDefault="00B54BC2" w:rsidP="00B54BC2">
      <w:pPr>
        <w:ind w:firstLine="624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Взятка</w:t>
      </w:r>
      <w:r>
        <w:rPr>
          <w:sz w:val="28"/>
          <w:szCs w:val="28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>
        <w:rPr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B54BC2" w:rsidRDefault="00B54BC2" w:rsidP="00B54BC2">
      <w:pPr>
        <w:ind w:firstLine="624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Коммерческий подкуп</w:t>
      </w:r>
      <w:r>
        <w:rPr>
          <w:sz w:val="28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B54BC2" w:rsidRDefault="00B54BC2" w:rsidP="00B54BC2">
      <w:pPr>
        <w:autoSpaceDE w:val="0"/>
        <w:ind w:firstLine="624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Конфликт интересов</w:t>
      </w:r>
      <w:r>
        <w:rPr>
          <w:sz w:val="28"/>
          <w:szCs w:val="28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>
        <w:rPr>
          <w:sz w:val="28"/>
          <w:szCs w:val="28"/>
        </w:rPr>
        <w:t xml:space="preserve"> (представителем организации) которой он является.</w:t>
      </w:r>
    </w:p>
    <w:p w:rsidR="00B54BC2" w:rsidRDefault="00B54BC2" w:rsidP="00B54BC2">
      <w:pPr>
        <w:ind w:firstLine="62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Личная заинтересованность работника (представителя организации)</w:t>
      </w:r>
      <w:r>
        <w:rPr>
          <w:sz w:val="28"/>
          <w:szCs w:val="28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</w:t>
      </w:r>
      <w:r>
        <w:rPr>
          <w:sz w:val="28"/>
          <w:szCs w:val="28"/>
        </w:rPr>
        <w:lastRenderedPageBreak/>
        <w:t>денег, ценностей, иного имущества или услуг имущественного характера, иных имущественных прав для себя или для третьих лиц.</w:t>
      </w:r>
    </w:p>
    <w:p w:rsidR="00B54BC2" w:rsidRDefault="00B54BC2" w:rsidP="00B54BC2">
      <w:pPr>
        <w:pStyle w:val="1"/>
        <w:tabs>
          <w:tab w:val="left" w:pos="567"/>
        </w:tabs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B54BC2" w:rsidRDefault="00B54BC2" w:rsidP="00B54BC2">
      <w:pPr>
        <w:pStyle w:val="1"/>
        <w:tabs>
          <w:tab w:val="left" w:pos="567"/>
        </w:tabs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DC30BA">
        <w:rPr>
          <w:rFonts w:ascii="Times New Roman" w:hAnsi="Times New Roman" w:cs="Times New Roman"/>
          <w:sz w:val="28"/>
          <w:szCs w:val="28"/>
        </w:rPr>
        <w:t xml:space="preserve">.Основные принципы </w:t>
      </w:r>
      <w:proofErr w:type="spellStart"/>
      <w:r w:rsidRPr="00DC30B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C30BA">
        <w:rPr>
          <w:rFonts w:ascii="Times New Roman" w:hAnsi="Times New Roman" w:cs="Times New Roman"/>
          <w:sz w:val="28"/>
          <w:szCs w:val="28"/>
        </w:rPr>
        <w:t xml:space="preserve">  деятельности ДОУ</w:t>
      </w:r>
    </w:p>
    <w:p w:rsidR="00B54BC2" w:rsidRDefault="00B54BC2" w:rsidP="00B54BC2"/>
    <w:p w:rsidR="00B54BC2" w:rsidRDefault="00B54BC2" w:rsidP="00B54BC2">
      <w:pPr>
        <w:pStyle w:val="1"/>
        <w:tabs>
          <w:tab w:val="left" w:pos="567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Системы мер противодействия коррупции в ДОУ  основываться на следующих</w:t>
      </w:r>
      <w:r>
        <w:rPr>
          <w:rFonts w:ascii="Times New Roman" w:hAnsi="Times New Roman" w:cs="Times New Roman"/>
          <w:sz w:val="28"/>
          <w:szCs w:val="28"/>
        </w:rPr>
        <w:t xml:space="preserve"> ключевых принципах:</w:t>
      </w:r>
    </w:p>
    <w:p w:rsidR="00B54BC2" w:rsidRDefault="00B54BC2" w:rsidP="00B54BC2">
      <w:pPr>
        <w:pStyle w:val="11"/>
        <w:numPr>
          <w:ilvl w:val="0"/>
          <w:numId w:val="6"/>
        </w:numPr>
        <w:tabs>
          <w:tab w:val="left" w:pos="0"/>
          <w:tab w:val="left" w:pos="1080"/>
        </w:tabs>
        <w:ind w:left="0" w:firstLine="62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Принцип соответствия политики организации действующему законодательству и общепринятым нормам.</w:t>
      </w:r>
    </w:p>
    <w:p w:rsidR="00B54BC2" w:rsidRDefault="00B54BC2" w:rsidP="00B54BC2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реализуемых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B54BC2" w:rsidRDefault="00B54BC2" w:rsidP="00B54BC2">
      <w:pPr>
        <w:pStyle w:val="11"/>
        <w:numPr>
          <w:ilvl w:val="0"/>
          <w:numId w:val="6"/>
        </w:numPr>
        <w:tabs>
          <w:tab w:val="left" w:pos="0"/>
          <w:tab w:val="left" w:pos="1080"/>
        </w:tabs>
        <w:ind w:left="0" w:firstLine="62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Принцип личного примера руководства.</w:t>
      </w:r>
    </w:p>
    <w:p w:rsidR="00B54BC2" w:rsidRDefault="00B54BC2" w:rsidP="00B54BC2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B54BC2" w:rsidRDefault="00B54BC2" w:rsidP="00B54BC2">
      <w:pPr>
        <w:pStyle w:val="11"/>
        <w:numPr>
          <w:ilvl w:val="0"/>
          <w:numId w:val="6"/>
        </w:numPr>
        <w:tabs>
          <w:tab w:val="left" w:pos="0"/>
          <w:tab w:val="left" w:pos="1080"/>
        </w:tabs>
        <w:ind w:left="0" w:firstLine="62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Принцип вовлеченности работников.</w:t>
      </w:r>
    </w:p>
    <w:p w:rsidR="00B54BC2" w:rsidRDefault="00B54BC2" w:rsidP="00B54BC2">
      <w:pPr>
        <w:pStyle w:val="11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Информированность работников организации о положениях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законодательства и их активное участие в формировании и реализации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стандартов и процедур.</w:t>
      </w:r>
    </w:p>
    <w:p w:rsidR="00B54BC2" w:rsidRDefault="00B54BC2" w:rsidP="00B54BC2">
      <w:pPr>
        <w:pStyle w:val="11"/>
        <w:numPr>
          <w:ilvl w:val="0"/>
          <w:numId w:val="6"/>
        </w:numPr>
        <w:tabs>
          <w:tab w:val="left" w:pos="0"/>
          <w:tab w:val="left" w:pos="1080"/>
        </w:tabs>
        <w:ind w:left="0" w:firstLine="62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Принцип соразмерности </w:t>
      </w:r>
      <w:proofErr w:type="spellStart"/>
      <w:r>
        <w:rPr>
          <w:i/>
          <w:sz w:val="28"/>
          <w:szCs w:val="28"/>
        </w:rPr>
        <w:t>антикоррупционных</w:t>
      </w:r>
      <w:proofErr w:type="spellEnd"/>
      <w:r>
        <w:rPr>
          <w:i/>
          <w:sz w:val="28"/>
          <w:szCs w:val="28"/>
        </w:rPr>
        <w:t xml:space="preserve"> процедур риску коррупции.</w:t>
      </w:r>
    </w:p>
    <w:p w:rsidR="00B54BC2" w:rsidRDefault="00B54BC2" w:rsidP="00B54BC2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B54BC2" w:rsidRDefault="00B54BC2" w:rsidP="00B54BC2">
      <w:pPr>
        <w:pStyle w:val="11"/>
        <w:numPr>
          <w:ilvl w:val="0"/>
          <w:numId w:val="6"/>
        </w:numPr>
        <w:tabs>
          <w:tab w:val="left" w:pos="0"/>
          <w:tab w:val="left" w:pos="1080"/>
        </w:tabs>
        <w:ind w:left="0" w:firstLine="62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Принцип эффективности  </w:t>
      </w:r>
      <w:proofErr w:type="spellStart"/>
      <w:r>
        <w:rPr>
          <w:i/>
          <w:sz w:val="28"/>
          <w:szCs w:val="28"/>
        </w:rPr>
        <w:t>антикоррупционных</w:t>
      </w:r>
      <w:proofErr w:type="spellEnd"/>
      <w:r>
        <w:rPr>
          <w:i/>
          <w:sz w:val="28"/>
          <w:szCs w:val="28"/>
        </w:rPr>
        <w:t xml:space="preserve"> процедур.</w:t>
      </w:r>
    </w:p>
    <w:p w:rsidR="00B54BC2" w:rsidRDefault="00B54BC2" w:rsidP="00B54BC2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в организации таких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мероприятий, которые имеют низкую стоимость, обеспечивают простоту реализации и </w:t>
      </w:r>
      <w:proofErr w:type="gramStart"/>
      <w:r>
        <w:rPr>
          <w:sz w:val="28"/>
          <w:szCs w:val="28"/>
        </w:rPr>
        <w:t>приносят значимый результат</w:t>
      </w:r>
      <w:proofErr w:type="gramEnd"/>
      <w:r>
        <w:rPr>
          <w:sz w:val="28"/>
          <w:szCs w:val="28"/>
        </w:rPr>
        <w:t>.</w:t>
      </w:r>
    </w:p>
    <w:p w:rsidR="00B54BC2" w:rsidRDefault="00B54BC2" w:rsidP="00B54BC2">
      <w:pPr>
        <w:pStyle w:val="11"/>
        <w:numPr>
          <w:ilvl w:val="0"/>
          <w:numId w:val="6"/>
        </w:numPr>
        <w:tabs>
          <w:tab w:val="left" w:pos="0"/>
          <w:tab w:val="left" w:pos="1080"/>
        </w:tabs>
        <w:ind w:left="0" w:firstLine="62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Принцип ответственности и неотвратимости наказания.</w:t>
      </w:r>
    </w:p>
    <w:p w:rsidR="00B54BC2" w:rsidRDefault="00B54BC2" w:rsidP="00B54BC2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политики.</w:t>
      </w:r>
    </w:p>
    <w:p w:rsidR="00B54BC2" w:rsidRDefault="00B54BC2" w:rsidP="00B54BC2">
      <w:pPr>
        <w:pStyle w:val="11"/>
        <w:numPr>
          <w:ilvl w:val="0"/>
          <w:numId w:val="6"/>
        </w:numPr>
        <w:tabs>
          <w:tab w:val="left" w:pos="0"/>
          <w:tab w:val="left" w:pos="1080"/>
        </w:tabs>
        <w:ind w:left="0" w:firstLine="62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Принцип открытости  </w:t>
      </w:r>
    </w:p>
    <w:p w:rsidR="00B54BC2" w:rsidRDefault="00B54BC2" w:rsidP="00B54BC2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контрагентов, партнеров и общественности о принятых в организации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стандартах ведения деятельности.</w:t>
      </w:r>
    </w:p>
    <w:p w:rsidR="00B54BC2" w:rsidRDefault="00B54BC2" w:rsidP="00B54BC2">
      <w:pPr>
        <w:pStyle w:val="11"/>
        <w:numPr>
          <w:ilvl w:val="0"/>
          <w:numId w:val="6"/>
        </w:numPr>
        <w:tabs>
          <w:tab w:val="left" w:pos="0"/>
          <w:tab w:val="left" w:pos="1080"/>
        </w:tabs>
        <w:ind w:left="0" w:firstLine="62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Принцип постоянного контроля и регулярного мониторинга.</w:t>
      </w:r>
    </w:p>
    <w:p w:rsidR="00B54BC2" w:rsidRDefault="00B54BC2" w:rsidP="00B54BC2">
      <w:pPr>
        <w:pStyle w:val="11"/>
        <w:tabs>
          <w:tab w:val="left" w:pos="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Регулярное осуществление мониторинга эффективности внедренных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стандартов и процедур, а также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исполнением.</w:t>
      </w:r>
    </w:p>
    <w:p w:rsidR="00B54BC2" w:rsidRDefault="00B54BC2" w:rsidP="00B54BC2">
      <w:pPr>
        <w:ind w:firstLine="624"/>
        <w:jc w:val="both"/>
        <w:rPr>
          <w:b/>
          <w:i/>
          <w:sz w:val="28"/>
          <w:szCs w:val="28"/>
        </w:rPr>
      </w:pPr>
    </w:p>
    <w:p w:rsidR="00B54BC2" w:rsidRPr="00DC30BA" w:rsidRDefault="00B54BC2" w:rsidP="00B54BC2">
      <w:pPr>
        <w:widowControl w:val="0"/>
        <w:suppressAutoHyphens w:val="0"/>
        <w:jc w:val="center"/>
        <w:rPr>
          <w:b/>
          <w:sz w:val="28"/>
          <w:szCs w:val="28"/>
        </w:rPr>
      </w:pPr>
      <w:r w:rsidRPr="00DC30BA">
        <w:rPr>
          <w:b/>
          <w:sz w:val="28"/>
          <w:szCs w:val="28"/>
        </w:rPr>
        <w:t>4. Область применения политики и круг лиц, попадающих под ее действие</w:t>
      </w:r>
    </w:p>
    <w:p w:rsidR="00B54BC2" w:rsidRDefault="00B54BC2" w:rsidP="00B54BC2">
      <w:pPr>
        <w:widowControl w:val="0"/>
        <w:suppressAutoHyphens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Основным кругом лиц, попадающих под действие политики, являются работники ДОУ, находящиеся с ней в трудовых отношениях, вне зависимости от занимаемой должности и выполняемых функций. Политика распространяется и на лица, выполняющие для ДОУ работы или предоставляющие услуги на основе гражданско-правовых договоров.  В этом случае соответствующие положения нужно включить в текст договоров.</w:t>
      </w:r>
    </w:p>
    <w:p w:rsidR="00B54BC2" w:rsidRDefault="00B54BC2" w:rsidP="00B54BC2">
      <w:pPr>
        <w:ind w:firstLine="62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B54BC2" w:rsidRPr="00DC30BA" w:rsidRDefault="00B54BC2" w:rsidP="00B54BC2">
      <w:pPr>
        <w:pStyle w:val="2"/>
        <w:ind w:firstLine="0"/>
        <w:jc w:val="center"/>
        <w:rPr>
          <w:i w:val="0"/>
        </w:rPr>
      </w:pPr>
      <w:r w:rsidRPr="00DC30BA">
        <w:rPr>
          <w:i w:val="0"/>
        </w:rPr>
        <w:t xml:space="preserve">5.  Определение должностных лиц ДОУ, ответственных за реализацию </w:t>
      </w:r>
      <w:proofErr w:type="spellStart"/>
      <w:r w:rsidRPr="00DC30BA">
        <w:rPr>
          <w:i w:val="0"/>
        </w:rPr>
        <w:t>антикоррупционной</w:t>
      </w:r>
      <w:proofErr w:type="spellEnd"/>
      <w:r w:rsidRPr="00DC30BA">
        <w:rPr>
          <w:i w:val="0"/>
        </w:rPr>
        <w:t xml:space="preserve">  политики</w:t>
      </w:r>
    </w:p>
    <w:p w:rsidR="00B54BC2" w:rsidRDefault="00B54BC2" w:rsidP="00B54BC2">
      <w:pPr>
        <w:autoSpaceDE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ДОУ 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заведующая ДОУ. </w:t>
      </w:r>
    </w:p>
    <w:p w:rsidR="00B54BC2" w:rsidRDefault="00B54BC2" w:rsidP="00B54BC2">
      <w:pPr>
        <w:pStyle w:val="a3"/>
        <w:ind w:left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Задачи, функции и полномочия   заведующей  в сфере противодействия коррупции определены её должностной инструкцией. </w:t>
      </w:r>
    </w:p>
    <w:p w:rsidR="00B54BC2" w:rsidRDefault="00B54BC2" w:rsidP="00B54BC2">
      <w:pPr>
        <w:pStyle w:val="a3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Эти обязанности  включают в частности:</w:t>
      </w:r>
    </w:p>
    <w:p w:rsidR="00B54BC2" w:rsidRDefault="00B54BC2" w:rsidP="00B54BC2">
      <w:pPr>
        <w:pStyle w:val="a3"/>
        <w:numPr>
          <w:ilvl w:val="0"/>
          <w:numId w:val="13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разработку  локальных нормативных актов организации, направленных на реализацию мер по предупреждению коррупции (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политики, кодекса этики и служебного поведения работников и т.д.);</w:t>
      </w:r>
    </w:p>
    <w:p w:rsidR="00B54BC2" w:rsidRDefault="00B54BC2" w:rsidP="00B54BC2">
      <w:pPr>
        <w:pStyle w:val="a3"/>
        <w:numPr>
          <w:ilvl w:val="0"/>
          <w:numId w:val="13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контрольных мероприятий, направленных на выявление коррупционных правонарушений работниками ДОУ;</w:t>
      </w:r>
    </w:p>
    <w:p w:rsidR="00B54BC2" w:rsidRDefault="00B54BC2" w:rsidP="00B54BC2">
      <w:pPr>
        <w:pStyle w:val="a3"/>
        <w:numPr>
          <w:ilvl w:val="0"/>
          <w:numId w:val="13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проведения оценки коррупционных рисков;</w:t>
      </w:r>
    </w:p>
    <w:p w:rsidR="00B54BC2" w:rsidRDefault="00B54BC2" w:rsidP="00B54BC2">
      <w:pPr>
        <w:pStyle w:val="a3"/>
        <w:numPr>
          <w:ilvl w:val="0"/>
          <w:numId w:val="13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работниками;</w:t>
      </w:r>
    </w:p>
    <w:p w:rsidR="00B54BC2" w:rsidRDefault="00B54BC2" w:rsidP="00B54BC2">
      <w:pPr>
        <w:pStyle w:val="a3"/>
        <w:numPr>
          <w:ilvl w:val="0"/>
          <w:numId w:val="13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заполнения и рассмотрения деклараций о конфликте интересов;</w:t>
      </w:r>
    </w:p>
    <w:p w:rsidR="00B54BC2" w:rsidRDefault="00B54BC2" w:rsidP="00B54BC2">
      <w:pPr>
        <w:pStyle w:val="a3"/>
        <w:numPr>
          <w:ilvl w:val="0"/>
          <w:numId w:val="13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B54BC2" w:rsidRDefault="00B54BC2" w:rsidP="00B54BC2">
      <w:pPr>
        <w:pStyle w:val="a3"/>
        <w:numPr>
          <w:ilvl w:val="0"/>
          <w:numId w:val="13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B54BC2" w:rsidRDefault="00B54BC2" w:rsidP="00B54BC2">
      <w:pPr>
        <w:pStyle w:val="a3"/>
        <w:numPr>
          <w:ilvl w:val="0"/>
          <w:numId w:val="13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содействия уполномоченным представителям правоохранительных органов при проведении мероприятий по пресечению </w:t>
      </w:r>
      <w:r>
        <w:rPr>
          <w:sz w:val="28"/>
          <w:szCs w:val="28"/>
        </w:rPr>
        <w:lastRenderedPageBreak/>
        <w:t>или расследованию коррупционных преступлений, включая оперативно-розыскные мероприятия;</w:t>
      </w:r>
    </w:p>
    <w:p w:rsidR="00B54BC2" w:rsidRDefault="00B54BC2" w:rsidP="00B54BC2">
      <w:pPr>
        <w:pStyle w:val="a3"/>
        <w:numPr>
          <w:ilvl w:val="0"/>
          <w:numId w:val="13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оценки результатов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работы и подготовка соответствующих отчетных материалов Учредителю.</w:t>
      </w:r>
    </w:p>
    <w:p w:rsidR="00B54BC2" w:rsidRDefault="00B54BC2" w:rsidP="00B54BC2">
      <w:pPr>
        <w:pStyle w:val="a3"/>
        <w:tabs>
          <w:tab w:val="left" w:pos="851"/>
        </w:tabs>
        <w:ind w:left="624"/>
        <w:jc w:val="both"/>
        <w:rPr>
          <w:sz w:val="28"/>
          <w:szCs w:val="28"/>
        </w:rPr>
      </w:pPr>
    </w:p>
    <w:p w:rsidR="00B54BC2" w:rsidRDefault="00B54BC2" w:rsidP="00B54BC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6. </w:t>
      </w:r>
      <w:r w:rsidRPr="00DC30BA">
        <w:rPr>
          <w:b/>
          <w:sz w:val="28"/>
          <w:szCs w:val="28"/>
        </w:rPr>
        <w:t>Определение и закрепление обязанностей работников и ДОУ, связанных с предупреждением и противодействием коррупции</w:t>
      </w:r>
    </w:p>
    <w:p w:rsidR="00B54BC2" w:rsidRDefault="00B54BC2" w:rsidP="00B54BC2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работников в связи с предупреждением и противодействием коррупции являются общими для всех сотрудников</w:t>
      </w:r>
      <w:r w:rsidRPr="00455E5B">
        <w:rPr>
          <w:sz w:val="28"/>
          <w:szCs w:val="28"/>
        </w:rPr>
        <w:t xml:space="preserve"> </w:t>
      </w:r>
      <w:r>
        <w:rPr>
          <w:sz w:val="28"/>
          <w:szCs w:val="28"/>
        </w:rPr>
        <w:t>ДОУ.</w:t>
      </w:r>
    </w:p>
    <w:p w:rsidR="00B54BC2" w:rsidRDefault="00B54BC2" w:rsidP="00B54BC2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B54BC2" w:rsidRDefault="00B54BC2" w:rsidP="00B54BC2">
      <w:pPr>
        <w:numPr>
          <w:ilvl w:val="0"/>
          <w:numId w:val="5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 ДОУ;</w:t>
      </w:r>
    </w:p>
    <w:p w:rsidR="00B54BC2" w:rsidRDefault="00B54BC2" w:rsidP="00B54BC2">
      <w:pPr>
        <w:numPr>
          <w:ilvl w:val="0"/>
          <w:numId w:val="5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ДОУ;</w:t>
      </w:r>
    </w:p>
    <w:p w:rsidR="00B54BC2" w:rsidRDefault="00B54BC2" w:rsidP="00B54BC2">
      <w:pPr>
        <w:numPr>
          <w:ilvl w:val="0"/>
          <w:numId w:val="5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незамедлительно информировать руководство ДОУ  о случаях склонения работника к совершению коррупционных правонарушений;</w:t>
      </w:r>
    </w:p>
    <w:p w:rsidR="00B54BC2" w:rsidRDefault="00B54BC2" w:rsidP="00B54BC2">
      <w:pPr>
        <w:numPr>
          <w:ilvl w:val="0"/>
          <w:numId w:val="5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незамедлительно информировать непосредственного руководство ДОУ о ставшей известной  информации о случаях совершения коррупционных правонарушений другими работниками;</w:t>
      </w:r>
    </w:p>
    <w:p w:rsidR="00B54BC2" w:rsidRDefault="00B54BC2" w:rsidP="00B54BC2">
      <w:pPr>
        <w:numPr>
          <w:ilvl w:val="0"/>
          <w:numId w:val="5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сообщить непосредственному заведующей или иному ответственному лицу о возможности возникновения либо возникшем у работника конфликте интересов.</w:t>
      </w:r>
    </w:p>
    <w:p w:rsidR="00B54BC2" w:rsidRDefault="00B54BC2" w:rsidP="00B54BC2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эффективного исполнения возложенных на работников обязанностей   регламентируются процедуры их соблюдения.       </w:t>
      </w:r>
    </w:p>
    <w:p w:rsidR="00B54BC2" w:rsidRDefault="00B54BC2" w:rsidP="00B54BC2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Исходя их положений статьи 57 ТК РФ по соглашению сторон в трудовой договор, заключаемый с работником при приёме его на работу, могут  включаться права и обязанности работника и работодателя, установленные  данным локальным нормативным актом.</w:t>
      </w:r>
    </w:p>
    <w:p w:rsidR="00B54BC2" w:rsidRDefault="00B54BC2" w:rsidP="00B54BC2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и специальные обязанности рекомендуется включить в трудовой договор с работником ДОУ.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B54BC2" w:rsidRDefault="00B54BC2" w:rsidP="00B54BC2">
      <w:pPr>
        <w:pStyle w:val="1"/>
        <w:tabs>
          <w:tab w:val="left" w:pos="284"/>
        </w:tabs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B54BC2" w:rsidRDefault="00B54BC2" w:rsidP="00B54BC2">
      <w:pPr>
        <w:pStyle w:val="1"/>
        <w:tabs>
          <w:tab w:val="left" w:pos="284"/>
        </w:tabs>
        <w:spacing w:before="0"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7. </w:t>
      </w:r>
      <w:r w:rsidRPr="00DC30BA">
        <w:rPr>
          <w:rFonts w:ascii="Times New Roman" w:hAnsi="Times New Roman" w:cs="Times New Roman"/>
          <w:sz w:val="28"/>
          <w:szCs w:val="28"/>
        </w:rPr>
        <w:t xml:space="preserve">Установление перечня реализуемых ДОУ   </w:t>
      </w:r>
      <w:proofErr w:type="spellStart"/>
      <w:r w:rsidRPr="00DC30BA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DC30BA">
        <w:rPr>
          <w:rFonts w:ascii="Times New Roman" w:hAnsi="Times New Roman" w:cs="Times New Roman"/>
          <w:sz w:val="28"/>
          <w:szCs w:val="28"/>
        </w:rPr>
        <w:t xml:space="preserve"> мероприятий, стандартов и процедур и  порядок их выполнения (применения)</w:t>
      </w:r>
    </w:p>
    <w:p w:rsidR="00B54BC2" w:rsidRPr="00EE6D79" w:rsidRDefault="00B54BC2" w:rsidP="00B54BC2"/>
    <w:tbl>
      <w:tblPr>
        <w:tblW w:w="0" w:type="auto"/>
        <w:tblInd w:w="108" w:type="dxa"/>
        <w:tblLayout w:type="fixed"/>
        <w:tblLook w:val="0000"/>
      </w:tblPr>
      <w:tblGrid>
        <w:gridCol w:w="2880"/>
        <w:gridCol w:w="7043"/>
      </w:tblGrid>
      <w:tr w:rsidR="00B54BC2" w:rsidTr="005D3449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C2" w:rsidRDefault="00B54BC2" w:rsidP="005D3449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BC2" w:rsidRDefault="00B54BC2" w:rsidP="005D3449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</w:tr>
      <w:tr w:rsidR="00B54BC2" w:rsidTr="005D3449">
        <w:trPr>
          <w:trHeight w:val="457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C2" w:rsidRDefault="00B54BC2" w:rsidP="005D344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Нормативное </w:t>
            </w:r>
            <w:r>
              <w:rPr>
                <w:sz w:val="28"/>
                <w:szCs w:val="28"/>
              </w:rPr>
              <w:lastRenderedPageBreak/>
              <w:t>обеспечение, закрепление стандартов поведения и декларация намерений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BC2" w:rsidRDefault="00B54BC2" w:rsidP="005D344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Разработка и принятие кодекса этики и служебного </w:t>
            </w:r>
            <w:r>
              <w:rPr>
                <w:sz w:val="28"/>
                <w:szCs w:val="28"/>
              </w:rPr>
              <w:lastRenderedPageBreak/>
              <w:t>поведения работников организации</w:t>
            </w:r>
          </w:p>
        </w:tc>
      </w:tr>
      <w:tr w:rsidR="00B54BC2" w:rsidTr="005D3449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C2" w:rsidRDefault="00B54BC2" w:rsidP="005D344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BC2" w:rsidRDefault="00B54BC2" w:rsidP="005D344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B54BC2" w:rsidTr="005D3449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C2" w:rsidRDefault="00B54BC2" w:rsidP="005D344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BC2" w:rsidRDefault="00B54BC2" w:rsidP="005D344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B54BC2" w:rsidTr="005D3449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C2" w:rsidRDefault="00B54BC2" w:rsidP="005D344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BC2" w:rsidRDefault="00B54BC2" w:rsidP="005D344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в договоры, связанные с хозяйственной деятельностью ДОУ, стандартной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 оговорки</w:t>
            </w:r>
          </w:p>
        </w:tc>
      </w:tr>
      <w:tr w:rsidR="00B54BC2" w:rsidTr="005D3449">
        <w:trPr>
          <w:trHeight w:val="53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C2" w:rsidRDefault="00B54BC2" w:rsidP="005D344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BC2" w:rsidRDefault="00B54BC2" w:rsidP="005D344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</w:t>
            </w:r>
            <w:proofErr w:type="spellStart"/>
            <w:r>
              <w:rPr>
                <w:sz w:val="28"/>
                <w:szCs w:val="28"/>
              </w:rPr>
              <w:t>антикоррупционных</w:t>
            </w:r>
            <w:proofErr w:type="spellEnd"/>
            <w:r>
              <w:rPr>
                <w:sz w:val="28"/>
                <w:szCs w:val="28"/>
              </w:rPr>
              <w:t xml:space="preserve"> положений в трудовые договоры работников</w:t>
            </w:r>
          </w:p>
        </w:tc>
      </w:tr>
      <w:tr w:rsidR="00B54BC2" w:rsidTr="005D3449">
        <w:trPr>
          <w:trHeight w:val="457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C2" w:rsidRDefault="00B54BC2" w:rsidP="005D344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введение специальных </w:t>
            </w:r>
            <w:proofErr w:type="spellStart"/>
            <w:r>
              <w:rPr>
                <w:sz w:val="28"/>
                <w:szCs w:val="28"/>
              </w:rPr>
              <w:t>антикоррупционных</w:t>
            </w:r>
            <w:proofErr w:type="spellEnd"/>
            <w:r>
              <w:rPr>
                <w:sz w:val="28"/>
                <w:szCs w:val="28"/>
              </w:rPr>
              <w:t xml:space="preserve"> процедур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BC2" w:rsidRDefault="00B54BC2" w:rsidP="005D344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B54BC2" w:rsidTr="005D3449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C2" w:rsidRDefault="00B54BC2" w:rsidP="005D344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BC2" w:rsidRDefault="00B54BC2" w:rsidP="005D3449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B54BC2" w:rsidTr="005D3449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C2" w:rsidRDefault="00B54BC2" w:rsidP="005D344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BC2" w:rsidRDefault="00B54BC2" w:rsidP="005D344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B54BC2" w:rsidTr="005D3449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C2" w:rsidRDefault="00B54BC2" w:rsidP="005D344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BC2" w:rsidRDefault="00B54BC2" w:rsidP="005D344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B54BC2" w:rsidTr="005D3449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C2" w:rsidRDefault="00B54BC2" w:rsidP="005D344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BC2" w:rsidRDefault="00B54BC2" w:rsidP="005D344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>
              <w:rPr>
                <w:sz w:val="28"/>
                <w:szCs w:val="28"/>
              </w:rPr>
              <w:t>антикоррупционных</w:t>
            </w:r>
            <w:proofErr w:type="spellEnd"/>
            <w:r>
              <w:rPr>
                <w:sz w:val="28"/>
                <w:szCs w:val="28"/>
              </w:rPr>
              <w:t xml:space="preserve"> мер</w:t>
            </w:r>
          </w:p>
        </w:tc>
      </w:tr>
      <w:tr w:rsidR="00B54BC2" w:rsidTr="005D3449">
        <w:trPr>
          <w:trHeight w:val="457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C2" w:rsidRDefault="00B54BC2" w:rsidP="005D344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и информирование работников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BC2" w:rsidRDefault="00B54BC2" w:rsidP="005D344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ДОУ</w:t>
            </w:r>
          </w:p>
        </w:tc>
      </w:tr>
      <w:tr w:rsidR="00B54BC2" w:rsidTr="005D3449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C2" w:rsidRDefault="00B54BC2" w:rsidP="005D344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BC2" w:rsidRDefault="00B54BC2" w:rsidP="005D344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  <w:p w:rsidR="00B54BC2" w:rsidRDefault="00B54BC2" w:rsidP="005D344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54BC2" w:rsidTr="005D3449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C2" w:rsidRDefault="00B54BC2" w:rsidP="005D344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BC2" w:rsidRDefault="00B54BC2" w:rsidP="005D344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>
              <w:rPr>
                <w:sz w:val="28"/>
                <w:szCs w:val="28"/>
              </w:rPr>
              <w:t>антикоррупционных</w:t>
            </w:r>
            <w:proofErr w:type="spellEnd"/>
            <w:r>
              <w:rPr>
                <w:sz w:val="28"/>
                <w:szCs w:val="28"/>
              </w:rPr>
              <w:t xml:space="preserve"> стандартов и процедур</w:t>
            </w:r>
          </w:p>
          <w:p w:rsidR="00B54BC2" w:rsidRDefault="00B54BC2" w:rsidP="005D344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54BC2" w:rsidTr="005D3449">
        <w:trPr>
          <w:trHeight w:val="457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C2" w:rsidRDefault="00B54BC2" w:rsidP="005D344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соответствия системы внутреннего контроля ДОУ требованиям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политики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BC2" w:rsidRDefault="00B54BC2" w:rsidP="005D344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регулярного контроля соблюдения внутренних процедур</w:t>
            </w:r>
          </w:p>
          <w:p w:rsidR="00B54BC2" w:rsidRDefault="00B54BC2" w:rsidP="005D344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54BC2" w:rsidTr="005D3449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C2" w:rsidRDefault="00B54BC2" w:rsidP="005D344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BC2" w:rsidRDefault="00B54BC2" w:rsidP="005D344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  <w:p w:rsidR="00B54BC2" w:rsidRDefault="00B54BC2" w:rsidP="005D344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54BC2" w:rsidTr="005D3449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C2" w:rsidRDefault="00B54BC2" w:rsidP="005D344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BC2" w:rsidRDefault="00B54BC2" w:rsidP="005D344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B54BC2" w:rsidTr="005D3449">
        <w:trPr>
          <w:trHeight w:val="457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C2" w:rsidRDefault="00B54BC2" w:rsidP="005D344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результатов проводимой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работы и распространение отчетных материалов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BC2" w:rsidRDefault="00B54BC2" w:rsidP="005D344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B54BC2" w:rsidTr="005D3449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C2" w:rsidRDefault="00B54BC2" w:rsidP="005D344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BC2" w:rsidRDefault="00B54BC2" w:rsidP="005D344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B54BC2" w:rsidRDefault="00B54BC2" w:rsidP="00B54BC2">
      <w:pPr>
        <w:ind w:firstLine="624"/>
        <w:jc w:val="both"/>
      </w:pPr>
    </w:p>
    <w:p w:rsidR="00B54BC2" w:rsidRDefault="00B54BC2" w:rsidP="00B54BC2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  приложения к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политике в ДОУ  ежегодно утверждается план реализации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мероприятий. </w:t>
      </w:r>
    </w:p>
    <w:p w:rsidR="00B54BC2" w:rsidRDefault="00B54BC2" w:rsidP="00B54BC2">
      <w:pPr>
        <w:pStyle w:val="2"/>
      </w:pPr>
    </w:p>
    <w:p w:rsidR="00B54BC2" w:rsidRPr="00DC30BA" w:rsidRDefault="00B54BC2" w:rsidP="00B54BC2">
      <w:pPr>
        <w:pStyle w:val="2"/>
        <w:numPr>
          <w:ilvl w:val="0"/>
          <w:numId w:val="9"/>
        </w:numPr>
        <w:ind w:left="0" w:firstLine="0"/>
        <w:jc w:val="center"/>
        <w:rPr>
          <w:i w:val="0"/>
        </w:rPr>
      </w:pPr>
      <w:r w:rsidRPr="00DC30BA">
        <w:rPr>
          <w:i w:val="0"/>
        </w:rPr>
        <w:t>Оценка коррупционных рисков</w:t>
      </w:r>
    </w:p>
    <w:p w:rsidR="00B54BC2" w:rsidRDefault="00B54BC2" w:rsidP="00B54BC2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оценки коррупционных рисков является определение конкретных  процессов и видов деятельности лицея, при реализации которых наиболее высока вероятность совершения работниками ДОУ  коррупционных </w:t>
      </w:r>
      <w:proofErr w:type="gramStart"/>
      <w:r>
        <w:rPr>
          <w:sz w:val="28"/>
          <w:szCs w:val="28"/>
        </w:rPr>
        <w:t>правонарушений</w:t>
      </w:r>
      <w:proofErr w:type="gramEnd"/>
      <w:r>
        <w:rPr>
          <w:sz w:val="28"/>
          <w:szCs w:val="28"/>
        </w:rPr>
        <w:t xml:space="preserve"> как в целях получения личной выгоды, так и в целях получения выгоды организацией. </w:t>
      </w:r>
    </w:p>
    <w:p w:rsidR="00B54BC2" w:rsidRDefault="00B54BC2" w:rsidP="00B54BC2">
      <w:pPr>
        <w:autoSpaceDE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коррупционных рисков является важнейшим элементом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политики. Она позволяет обеспечить соответствие реализуемых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B54BC2" w:rsidRDefault="00B54BC2" w:rsidP="00B54BC2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коррупционных рисков  проводится как на стадии разработки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политики, так и после ее утверждения на регулярной основе и оформляется Приложением к данному документу. </w:t>
      </w:r>
    </w:p>
    <w:p w:rsidR="00B54BC2" w:rsidRDefault="00B54BC2" w:rsidP="00B54BC2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Порядок проведения оценки коррупционных рисков:</w:t>
      </w:r>
    </w:p>
    <w:p w:rsidR="00B54BC2" w:rsidRDefault="00B54BC2" w:rsidP="00B54BC2">
      <w:pPr>
        <w:numPr>
          <w:ilvl w:val="0"/>
          <w:numId w:val="10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представить деятельность организации в виде отдельных  процессов, в каждом из которых выделить составные элементы (</w:t>
      </w:r>
      <w:proofErr w:type="spellStart"/>
      <w:r>
        <w:rPr>
          <w:sz w:val="28"/>
          <w:szCs w:val="28"/>
        </w:rPr>
        <w:t>подпроцессы</w:t>
      </w:r>
      <w:proofErr w:type="spellEnd"/>
      <w:r>
        <w:rPr>
          <w:sz w:val="28"/>
          <w:szCs w:val="28"/>
        </w:rPr>
        <w:t>);</w:t>
      </w:r>
    </w:p>
    <w:p w:rsidR="00B54BC2" w:rsidRDefault="00B54BC2" w:rsidP="00B54BC2">
      <w:pPr>
        <w:numPr>
          <w:ilvl w:val="0"/>
          <w:numId w:val="10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выделить «критические точки» - для каждого  процесса и определить те элементы, при реализации которых наиболее вероятно возникновение коррупционных правонарушений.</w:t>
      </w:r>
    </w:p>
    <w:p w:rsidR="00B54BC2" w:rsidRDefault="00B54BC2" w:rsidP="00B54BC2">
      <w:pPr>
        <w:numPr>
          <w:ilvl w:val="0"/>
          <w:numId w:val="10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каждого </w:t>
      </w:r>
      <w:proofErr w:type="spellStart"/>
      <w:r>
        <w:rPr>
          <w:sz w:val="28"/>
          <w:szCs w:val="28"/>
        </w:rPr>
        <w:t>подпроцесса</w:t>
      </w:r>
      <w:proofErr w:type="spellEnd"/>
      <w:r>
        <w:rPr>
          <w:sz w:val="28"/>
          <w:szCs w:val="28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B54BC2" w:rsidRDefault="00B54BC2" w:rsidP="00B54BC2">
      <w:pPr>
        <w:tabs>
          <w:tab w:val="left" w:pos="2160"/>
        </w:tabs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B54BC2" w:rsidRDefault="00B54BC2" w:rsidP="00B54BC2">
      <w:pPr>
        <w:tabs>
          <w:tab w:val="left" w:pos="2160"/>
        </w:tabs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- должности в ДОУ, которые являются «ключевыми» для совершения коррупционного правонарушения – участие каких должностных лиц ДОУ необходимо, чтобы совершение коррупционного правонарушения стало возможным;</w:t>
      </w:r>
    </w:p>
    <w:p w:rsidR="00B54BC2" w:rsidRDefault="00B54BC2" w:rsidP="00B54BC2">
      <w:pPr>
        <w:tabs>
          <w:tab w:val="left" w:pos="2160"/>
        </w:tabs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- вероятные формы осуществления коррупционных платежей.</w:t>
      </w:r>
    </w:p>
    <w:p w:rsidR="00B54BC2" w:rsidRDefault="00B54BC2" w:rsidP="00B54BC2">
      <w:pPr>
        <w:numPr>
          <w:ilvl w:val="0"/>
          <w:numId w:val="10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проведенного анализа подготовить «карту коррупционных рисков  ДОУ» - сводное описание «критических точек» и возможных коррупционных правонарушений.</w:t>
      </w:r>
    </w:p>
    <w:p w:rsidR="00B54BC2" w:rsidRDefault="00B54BC2" w:rsidP="00B54BC2">
      <w:pPr>
        <w:numPr>
          <w:ilvl w:val="0"/>
          <w:numId w:val="10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Разработать комплекс мер по устранению или минимизации коррупционных рисков.  </w:t>
      </w:r>
    </w:p>
    <w:p w:rsidR="00B54BC2" w:rsidRDefault="00B54BC2" w:rsidP="00B54BC2">
      <w:pPr>
        <w:jc w:val="center"/>
        <w:rPr>
          <w:sz w:val="28"/>
          <w:szCs w:val="28"/>
        </w:rPr>
      </w:pPr>
    </w:p>
    <w:p w:rsidR="00B54BC2" w:rsidRPr="00DC30BA" w:rsidRDefault="00B54BC2" w:rsidP="00B54BC2">
      <w:pPr>
        <w:pStyle w:val="2"/>
        <w:ind w:firstLine="0"/>
        <w:jc w:val="center"/>
        <w:rPr>
          <w:i w:val="0"/>
        </w:rPr>
      </w:pPr>
      <w:r w:rsidRPr="00DC30BA">
        <w:rPr>
          <w:i w:val="0"/>
        </w:rPr>
        <w:t xml:space="preserve">8. Ответственность  сотрудников за несоблюдение требований </w:t>
      </w:r>
      <w:proofErr w:type="spellStart"/>
      <w:r w:rsidRPr="00DC30BA">
        <w:rPr>
          <w:i w:val="0"/>
        </w:rPr>
        <w:t>антикоррупционной</w:t>
      </w:r>
      <w:proofErr w:type="spellEnd"/>
      <w:r w:rsidRPr="00DC30BA">
        <w:rPr>
          <w:i w:val="0"/>
        </w:rPr>
        <w:t xml:space="preserve"> политики</w:t>
      </w:r>
    </w:p>
    <w:p w:rsidR="00B54BC2" w:rsidRDefault="00B54BC2" w:rsidP="00B54BC2">
      <w:pPr>
        <w:ind w:firstLine="624"/>
        <w:jc w:val="both"/>
        <w:rPr>
          <w:sz w:val="28"/>
          <w:szCs w:val="28"/>
        </w:rPr>
      </w:pPr>
    </w:p>
    <w:p w:rsidR="00B54BC2" w:rsidRDefault="00B54BC2" w:rsidP="00B54BC2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выявление конфликта интересов в деятельности работников ДОУ  является одним из ключевых элементов предотвращения коррупционных правонарушений.</w:t>
      </w:r>
    </w:p>
    <w:p w:rsidR="00B54BC2" w:rsidRDefault="00B54BC2" w:rsidP="00B54BC2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следует учитывать, что конфликт интересов может принимать множество различных форм. </w:t>
      </w:r>
    </w:p>
    <w:p w:rsidR="00B54BC2" w:rsidRDefault="00B54BC2" w:rsidP="00B54BC2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регулирования и предотвращения конфликта интересов в деятельности своих работников в ДОУ следует  принять Положение о конфликте интересов. </w:t>
      </w:r>
    </w:p>
    <w:p w:rsidR="00B54BC2" w:rsidRDefault="00B54BC2" w:rsidP="00B54BC2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конфликте интересов – это внутренний документ ДОУ, устанавливающий порядок выявления и урегулирования конфликтов интересов, возникающих у работников ДОУ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B54BC2" w:rsidRDefault="00B54BC2" w:rsidP="00B54BC2">
      <w:pPr>
        <w:numPr>
          <w:ilvl w:val="0"/>
          <w:numId w:val="11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положения о конфликте интересов;</w:t>
      </w:r>
    </w:p>
    <w:p w:rsidR="00B54BC2" w:rsidRDefault="00B54BC2" w:rsidP="00B54BC2">
      <w:pPr>
        <w:numPr>
          <w:ilvl w:val="0"/>
          <w:numId w:val="11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используемые в положении понятия и определения;</w:t>
      </w:r>
    </w:p>
    <w:p w:rsidR="00B54BC2" w:rsidRDefault="00B54BC2" w:rsidP="00B54BC2">
      <w:pPr>
        <w:numPr>
          <w:ilvl w:val="0"/>
          <w:numId w:val="11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круг лиц, попадающих под действие положения;</w:t>
      </w:r>
    </w:p>
    <w:p w:rsidR="00B54BC2" w:rsidRDefault="00B54BC2" w:rsidP="00B54BC2">
      <w:pPr>
        <w:numPr>
          <w:ilvl w:val="0"/>
          <w:numId w:val="11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управления конфликтом интересов в ДОУ;</w:t>
      </w:r>
    </w:p>
    <w:p w:rsidR="00B54BC2" w:rsidRDefault="00B54BC2" w:rsidP="00B54BC2">
      <w:pPr>
        <w:numPr>
          <w:ilvl w:val="0"/>
          <w:numId w:val="11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порядок раскрытия конфликта интересов работником ДОУ и порядок его урегулирования, в том числе возможные способы разрешения возникшего конфликта интересов;</w:t>
      </w:r>
    </w:p>
    <w:p w:rsidR="00B54BC2" w:rsidRDefault="00B54BC2" w:rsidP="00B54BC2">
      <w:pPr>
        <w:numPr>
          <w:ilvl w:val="0"/>
          <w:numId w:val="11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обязанности работников в связи с раскрытием и урегулированием конфликта интересов;</w:t>
      </w:r>
    </w:p>
    <w:p w:rsidR="00B54BC2" w:rsidRDefault="00B54BC2" w:rsidP="00B54BC2">
      <w:pPr>
        <w:numPr>
          <w:ilvl w:val="0"/>
          <w:numId w:val="11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B54BC2" w:rsidRDefault="00B54BC2" w:rsidP="00B54BC2">
      <w:pPr>
        <w:numPr>
          <w:ilvl w:val="0"/>
          <w:numId w:val="11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работников за несоблюдение положения о конфликте интересов.</w:t>
      </w:r>
    </w:p>
    <w:p w:rsidR="00B54BC2" w:rsidRDefault="00B54BC2" w:rsidP="00B54BC2">
      <w:pPr>
        <w:ind w:firstLine="62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основу работы по управлению конфликтом интересов в ДОУ  могут быть положены следующие принципы:</w:t>
      </w:r>
    </w:p>
    <w:p w:rsidR="00B54BC2" w:rsidRDefault="00B54BC2" w:rsidP="00B54BC2">
      <w:pPr>
        <w:numPr>
          <w:ilvl w:val="0"/>
          <w:numId w:val="14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B54BC2" w:rsidRDefault="00B54BC2" w:rsidP="00B54BC2">
      <w:pPr>
        <w:numPr>
          <w:ilvl w:val="0"/>
          <w:numId w:val="14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рассмотрение и оценка </w:t>
      </w:r>
      <w:proofErr w:type="spellStart"/>
      <w:r>
        <w:rPr>
          <w:sz w:val="28"/>
          <w:szCs w:val="28"/>
        </w:rPr>
        <w:t>репутационных</w:t>
      </w:r>
      <w:proofErr w:type="spellEnd"/>
      <w:r>
        <w:rPr>
          <w:sz w:val="28"/>
          <w:szCs w:val="28"/>
        </w:rPr>
        <w:t xml:space="preserve"> рисков для организации при выявлении каждого конфликта интересов и его урегулирование;</w:t>
      </w:r>
    </w:p>
    <w:p w:rsidR="00B54BC2" w:rsidRDefault="00B54BC2" w:rsidP="00B54BC2">
      <w:pPr>
        <w:numPr>
          <w:ilvl w:val="0"/>
          <w:numId w:val="14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B54BC2" w:rsidRDefault="00B54BC2" w:rsidP="00B54BC2">
      <w:pPr>
        <w:numPr>
          <w:ilvl w:val="0"/>
          <w:numId w:val="14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баланса интересов ДОУ и работника при урегулировании конфликта интересов;</w:t>
      </w:r>
    </w:p>
    <w:p w:rsidR="00B54BC2" w:rsidRDefault="00B54BC2" w:rsidP="00B54BC2">
      <w:pPr>
        <w:numPr>
          <w:ilvl w:val="0"/>
          <w:numId w:val="14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(предотвращен).</w:t>
      </w:r>
    </w:p>
    <w:p w:rsidR="00B54BC2" w:rsidRDefault="00B54BC2" w:rsidP="00B54BC2">
      <w:pPr>
        <w:ind w:firstLine="62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Обязанности работников в связи с раскрытием и урегулированием конфликта интересов:</w:t>
      </w:r>
    </w:p>
    <w:p w:rsidR="00B54BC2" w:rsidRDefault="00B54BC2" w:rsidP="00B54BC2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принятии решений по деловым вопросам и выполнении своих трудовых обязанностей руководствоваться интересами ДОУ – без учета своих личных интересов, интересов своих родственников и друзей;</w:t>
      </w:r>
    </w:p>
    <w:p w:rsidR="00B54BC2" w:rsidRDefault="00B54BC2" w:rsidP="00B54BC2">
      <w:pPr>
        <w:numPr>
          <w:ilvl w:val="0"/>
          <w:numId w:val="3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B54BC2" w:rsidRDefault="00B54BC2" w:rsidP="00B54BC2">
      <w:pPr>
        <w:numPr>
          <w:ilvl w:val="0"/>
          <w:numId w:val="3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B54BC2" w:rsidRDefault="00B54BC2" w:rsidP="00B54BC2">
      <w:pPr>
        <w:numPr>
          <w:ilvl w:val="0"/>
          <w:numId w:val="3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урегулированию возникшего конфликта интересов.</w:t>
      </w:r>
    </w:p>
    <w:p w:rsidR="00B54BC2" w:rsidRDefault="00B54BC2" w:rsidP="00B54BC2">
      <w:pPr>
        <w:ind w:firstLine="62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В ДОУ  возможно установление различных видов раскрытия конфликта интересов, в том числе:</w:t>
      </w:r>
    </w:p>
    <w:p w:rsidR="00B54BC2" w:rsidRDefault="00B54BC2" w:rsidP="00B54BC2">
      <w:pPr>
        <w:widowControl w:val="0"/>
        <w:numPr>
          <w:ilvl w:val="0"/>
          <w:numId w:val="15"/>
        </w:numPr>
        <w:tabs>
          <w:tab w:val="left" w:pos="851"/>
        </w:tabs>
        <w:autoSpaceDE w:val="0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раскрытие сведений о конфликте интересов при приеме на работу;</w:t>
      </w:r>
    </w:p>
    <w:p w:rsidR="00B54BC2" w:rsidRDefault="00B54BC2" w:rsidP="00B54BC2">
      <w:pPr>
        <w:widowControl w:val="0"/>
        <w:numPr>
          <w:ilvl w:val="0"/>
          <w:numId w:val="15"/>
        </w:numPr>
        <w:tabs>
          <w:tab w:val="left" w:pos="851"/>
        </w:tabs>
        <w:autoSpaceDE w:val="0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B54BC2" w:rsidRDefault="00B54BC2" w:rsidP="00B54BC2">
      <w:pPr>
        <w:widowControl w:val="0"/>
        <w:numPr>
          <w:ilvl w:val="0"/>
          <w:numId w:val="15"/>
        </w:numPr>
        <w:tabs>
          <w:tab w:val="left" w:pos="851"/>
        </w:tabs>
        <w:autoSpaceDE w:val="0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разовое раскрытие сведений по мере возникновения ситуаций конфликта интересов.</w:t>
      </w:r>
    </w:p>
    <w:p w:rsidR="00B54BC2" w:rsidRDefault="00B54BC2" w:rsidP="00B54BC2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B54BC2" w:rsidRDefault="00B54BC2" w:rsidP="00B54BC2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ДОУ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B54BC2" w:rsidRDefault="00B54BC2" w:rsidP="00B54BC2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ДОУ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придти к выводу, что конфликт интересов имеет место, и использовать различные способы его разрешения, в том числе:</w:t>
      </w:r>
    </w:p>
    <w:p w:rsidR="00B54BC2" w:rsidRDefault="00B54BC2" w:rsidP="00B54BC2">
      <w:pPr>
        <w:widowControl w:val="0"/>
        <w:numPr>
          <w:ilvl w:val="0"/>
          <w:numId w:val="2"/>
        </w:numPr>
        <w:tabs>
          <w:tab w:val="left" w:pos="851"/>
          <w:tab w:val="left" w:pos="1080"/>
        </w:tabs>
        <w:autoSpaceDE w:val="0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B54BC2" w:rsidRDefault="00B54BC2" w:rsidP="00B54BC2">
      <w:pPr>
        <w:widowControl w:val="0"/>
        <w:numPr>
          <w:ilvl w:val="0"/>
          <w:numId w:val="2"/>
        </w:numPr>
        <w:tabs>
          <w:tab w:val="left" w:pos="851"/>
          <w:tab w:val="left" w:pos="1080"/>
        </w:tabs>
        <w:autoSpaceDE w:val="0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добровольный отказ работника 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B54BC2" w:rsidRDefault="00B54BC2" w:rsidP="00B54BC2">
      <w:pPr>
        <w:widowControl w:val="0"/>
        <w:numPr>
          <w:ilvl w:val="0"/>
          <w:numId w:val="2"/>
        </w:numPr>
        <w:tabs>
          <w:tab w:val="left" w:pos="851"/>
          <w:tab w:val="left" w:pos="1080"/>
        </w:tabs>
        <w:autoSpaceDE w:val="0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пересмотр и изменение функциональных обязанностей работника;</w:t>
      </w:r>
    </w:p>
    <w:p w:rsidR="00B54BC2" w:rsidRDefault="00B54BC2" w:rsidP="00B54BC2">
      <w:pPr>
        <w:widowControl w:val="0"/>
        <w:numPr>
          <w:ilvl w:val="0"/>
          <w:numId w:val="2"/>
        </w:numPr>
        <w:tabs>
          <w:tab w:val="left" w:pos="851"/>
          <w:tab w:val="left" w:pos="1080"/>
        </w:tabs>
        <w:autoSpaceDE w:val="0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B54BC2" w:rsidRDefault="00B54BC2" w:rsidP="00B54BC2">
      <w:pPr>
        <w:widowControl w:val="0"/>
        <w:numPr>
          <w:ilvl w:val="0"/>
          <w:numId w:val="2"/>
        </w:numPr>
        <w:tabs>
          <w:tab w:val="left" w:pos="851"/>
          <w:tab w:val="left" w:pos="1080"/>
        </w:tabs>
        <w:autoSpaceDE w:val="0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B54BC2" w:rsidRDefault="00B54BC2" w:rsidP="00B54BC2">
      <w:pPr>
        <w:widowControl w:val="0"/>
        <w:numPr>
          <w:ilvl w:val="0"/>
          <w:numId w:val="2"/>
        </w:numPr>
        <w:tabs>
          <w:tab w:val="left" w:pos="851"/>
          <w:tab w:val="left" w:pos="1080"/>
        </w:tabs>
        <w:autoSpaceDE w:val="0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B54BC2" w:rsidRDefault="00B54BC2" w:rsidP="00B54BC2">
      <w:pPr>
        <w:widowControl w:val="0"/>
        <w:numPr>
          <w:ilvl w:val="0"/>
          <w:numId w:val="2"/>
        </w:numPr>
        <w:tabs>
          <w:tab w:val="left" w:pos="851"/>
          <w:tab w:val="left" w:pos="1080"/>
        </w:tabs>
        <w:autoSpaceDE w:val="0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отказ работника от своего личного интереса, порождающего конфликт с интересами ДОУ;</w:t>
      </w:r>
    </w:p>
    <w:p w:rsidR="00B54BC2" w:rsidRDefault="00B54BC2" w:rsidP="00B54BC2">
      <w:pPr>
        <w:widowControl w:val="0"/>
        <w:numPr>
          <w:ilvl w:val="0"/>
          <w:numId w:val="2"/>
        </w:numPr>
        <w:tabs>
          <w:tab w:val="left" w:pos="851"/>
          <w:tab w:val="left" w:pos="1080"/>
        </w:tabs>
        <w:autoSpaceDE w:val="0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увольнение работника из ДОУ по инициативе работника;</w:t>
      </w:r>
    </w:p>
    <w:p w:rsidR="00B54BC2" w:rsidRDefault="00B54BC2" w:rsidP="00B54BC2">
      <w:pPr>
        <w:widowControl w:val="0"/>
        <w:numPr>
          <w:ilvl w:val="0"/>
          <w:numId w:val="2"/>
        </w:numPr>
        <w:tabs>
          <w:tab w:val="left" w:pos="851"/>
          <w:tab w:val="left" w:pos="1080"/>
        </w:tabs>
        <w:autoSpaceDE w:val="0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B54BC2" w:rsidRDefault="00B54BC2" w:rsidP="00B54BC2">
      <w:pPr>
        <w:widowControl w:val="0"/>
        <w:tabs>
          <w:tab w:val="left" w:pos="720"/>
        </w:tabs>
        <w:autoSpaceDE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 и работника, раскрывшего сведения о конфликте интересов, могут быть найдены иные формы его урегулирования.</w:t>
      </w:r>
    </w:p>
    <w:p w:rsidR="00B54BC2" w:rsidRDefault="00B54BC2" w:rsidP="00B54BC2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ДОУ. </w:t>
      </w:r>
    </w:p>
    <w:p w:rsidR="00B54BC2" w:rsidRDefault="00B54BC2" w:rsidP="00B54BC2">
      <w:pPr>
        <w:ind w:firstLine="62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Ответственными за прием сведений о возникающих (имеющихся) конфликтах интересов  являются  непосредственный начальник работника. </w:t>
      </w:r>
      <w:r>
        <w:rPr>
          <w:sz w:val="28"/>
          <w:szCs w:val="28"/>
        </w:rPr>
        <w:lastRenderedPageBreak/>
        <w:t xml:space="preserve">Рассмотрение полученной информации целесообразно проводить коллегиально. </w:t>
      </w:r>
    </w:p>
    <w:p w:rsidR="00B54BC2" w:rsidRDefault="00B54BC2" w:rsidP="00B54BC2">
      <w:pPr>
        <w:pStyle w:val="2"/>
        <w:rPr>
          <w:b w:val="0"/>
          <w:i w:val="0"/>
        </w:rPr>
      </w:pPr>
      <w:r>
        <w:rPr>
          <w:b w:val="0"/>
          <w:i w:val="0"/>
        </w:rPr>
        <w:t xml:space="preserve"> В ДОУ должно проводиться </w:t>
      </w:r>
      <w:proofErr w:type="gramStart"/>
      <w:r>
        <w:rPr>
          <w:b w:val="0"/>
          <w:i w:val="0"/>
        </w:rPr>
        <w:t>обучения работников по вопросам</w:t>
      </w:r>
      <w:proofErr w:type="gramEnd"/>
      <w:r>
        <w:rPr>
          <w:b w:val="0"/>
          <w:i w:val="0"/>
        </w:rPr>
        <w:t xml:space="preserve"> профилактики и противодействия коррупции. Цели и задачи обучения определяют тематику и форму занятий. Обучение  проводится по следующей тематике:</w:t>
      </w:r>
    </w:p>
    <w:p w:rsidR="00B54BC2" w:rsidRDefault="00B54BC2" w:rsidP="00B54BC2">
      <w:pPr>
        <w:pStyle w:val="a3"/>
        <w:numPr>
          <w:ilvl w:val="0"/>
          <w:numId w:val="7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коррупция в государственном и частном секторах экономики (теоретическая);</w:t>
      </w:r>
    </w:p>
    <w:p w:rsidR="00B54BC2" w:rsidRDefault="00B54BC2" w:rsidP="00B54BC2">
      <w:pPr>
        <w:pStyle w:val="a3"/>
        <w:numPr>
          <w:ilvl w:val="0"/>
          <w:numId w:val="7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юридическая ответственность за совершение коррупционных правонарушений; </w:t>
      </w:r>
    </w:p>
    <w:p w:rsidR="00B54BC2" w:rsidRDefault="00B54BC2" w:rsidP="00B54BC2">
      <w:pPr>
        <w:pStyle w:val="a3"/>
        <w:numPr>
          <w:ilvl w:val="0"/>
          <w:numId w:val="7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>
        <w:rPr>
          <w:sz w:val="28"/>
          <w:szCs w:val="28"/>
        </w:rPr>
        <w:t>прикладная</w:t>
      </w:r>
      <w:proofErr w:type="gramEnd"/>
      <w:r>
        <w:rPr>
          <w:sz w:val="28"/>
          <w:szCs w:val="28"/>
        </w:rPr>
        <w:t>);</w:t>
      </w:r>
    </w:p>
    <w:p w:rsidR="00B54BC2" w:rsidRDefault="00B54BC2" w:rsidP="00B54BC2">
      <w:pPr>
        <w:pStyle w:val="a3"/>
        <w:numPr>
          <w:ilvl w:val="0"/>
          <w:numId w:val="7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разрешение конфликта интересов при выполнении трудовых обязанностей (</w:t>
      </w:r>
      <w:proofErr w:type="gramStart"/>
      <w:r>
        <w:rPr>
          <w:sz w:val="28"/>
          <w:szCs w:val="28"/>
        </w:rPr>
        <w:t>прикладная</w:t>
      </w:r>
      <w:proofErr w:type="gramEnd"/>
      <w:r>
        <w:rPr>
          <w:sz w:val="28"/>
          <w:szCs w:val="28"/>
        </w:rPr>
        <w:t>);</w:t>
      </w:r>
    </w:p>
    <w:p w:rsidR="00B54BC2" w:rsidRDefault="00B54BC2" w:rsidP="00B54BC2">
      <w:pPr>
        <w:pStyle w:val="a3"/>
        <w:numPr>
          <w:ilvl w:val="0"/>
          <w:numId w:val="7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B54BC2" w:rsidRDefault="00B54BC2" w:rsidP="00B54BC2">
      <w:pPr>
        <w:pStyle w:val="a3"/>
        <w:numPr>
          <w:ilvl w:val="0"/>
          <w:numId w:val="7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>
        <w:rPr>
          <w:sz w:val="28"/>
          <w:szCs w:val="28"/>
        </w:rPr>
        <w:t>прикладная</w:t>
      </w:r>
      <w:proofErr w:type="gramEnd"/>
      <w:r>
        <w:rPr>
          <w:sz w:val="28"/>
          <w:szCs w:val="28"/>
        </w:rPr>
        <w:t>).</w:t>
      </w:r>
    </w:p>
    <w:p w:rsidR="00B54BC2" w:rsidRDefault="00B54BC2" w:rsidP="00B54BC2">
      <w:pPr>
        <w:pStyle w:val="a3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следующие виды обучения:</w:t>
      </w:r>
    </w:p>
    <w:p w:rsidR="00B54BC2" w:rsidRDefault="00B54BC2" w:rsidP="00B54BC2">
      <w:pPr>
        <w:widowControl w:val="0"/>
        <w:numPr>
          <w:ilvl w:val="0"/>
          <w:numId w:val="15"/>
        </w:numPr>
        <w:tabs>
          <w:tab w:val="left" w:pos="851"/>
        </w:tabs>
        <w:autoSpaceDE w:val="0"/>
        <w:ind w:left="0" w:firstLine="62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обучение по вопросам</w:t>
      </w:r>
      <w:proofErr w:type="gramEnd"/>
      <w:r>
        <w:rPr>
          <w:sz w:val="28"/>
          <w:szCs w:val="28"/>
        </w:rPr>
        <w:t xml:space="preserve"> профилактики и противодействия коррупции непосредственно после приема на работу;</w:t>
      </w:r>
    </w:p>
    <w:p w:rsidR="00B54BC2" w:rsidRDefault="00B54BC2" w:rsidP="00B54BC2">
      <w:pPr>
        <w:widowControl w:val="0"/>
        <w:numPr>
          <w:ilvl w:val="0"/>
          <w:numId w:val="15"/>
        </w:numPr>
        <w:tabs>
          <w:tab w:val="left" w:pos="851"/>
        </w:tabs>
        <w:autoSpaceDE w:val="0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B54BC2" w:rsidRDefault="00B54BC2" w:rsidP="00B54BC2">
      <w:pPr>
        <w:widowControl w:val="0"/>
        <w:numPr>
          <w:ilvl w:val="0"/>
          <w:numId w:val="15"/>
        </w:numPr>
        <w:tabs>
          <w:tab w:val="left" w:pos="851"/>
        </w:tabs>
        <w:autoSpaceDE w:val="0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B54BC2" w:rsidRDefault="00B54BC2" w:rsidP="00B54BC2">
      <w:pPr>
        <w:widowControl w:val="0"/>
        <w:numPr>
          <w:ilvl w:val="0"/>
          <w:numId w:val="15"/>
        </w:numPr>
        <w:tabs>
          <w:tab w:val="left" w:pos="851"/>
        </w:tabs>
        <w:autoSpaceDE w:val="0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обучение в случае выявления провалов в реализации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B54BC2" w:rsidRDefault="00B54BC2" w:rsidP="00B54BC2">
      <w:pPr>
        <w:pStyle w:val="a3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Консультирование по вопросам противодействия коррупции обычно осуществляется в индивидуальном порядке.  </w:t>
      </w:r>
    </w:p>
    <w:p w:rsidR="00B54BC2" w:rsidRDefault="00B54BC2" w:rsidP="00B54BC2">
      <w:pPr>
        <w:pStyle w:val="2"/>
        <w:rPr>
          <w:b w:val="0"/>
          <w:i w:val="0"/>
        </w:rPr>
      </w:pPr>
      <w:r>
        <w:rPr>
          <w:b w:val="0"/>
          <w:i w:val="0"/>
        </w:rPr>
        <w:t xml:space="preserve"> Федеральным законом от 6 декабря 2011 г. № 402-ФЗ </w:t>
      </w:r>
      <w:r>
        <w:rPr>
          <w:b w:val="0"/>
          <w:i w:val="0"/>
        </w:rPr>
        <w:br/>
        <w:t xml:space="preserve">«О бухгалтерском учете» установлена обязанность для всех организаций </w:t>
      </w:r>
      <w:proofErr w:type="gramStart"/>
      <w:r>
        <w:rPr>
          <w:b w:val="0"/>
          <w:i w:val="0"/>
        </w:rPr>
        <w:t>осуществлять</w:t>
      </w:r>
      <w:proofErr w:type="gramEnd"/>
      <w:r>
        <w:rPr>
          <w:b w:val="0"/>
          <w:i w:val="0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 </w:t>
      </w:r>
    </w:p>
    <w:p w:rsidR="00B54BC2" w:rsidRDefault="00B54BC2" w:rsidP="00B54BC2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внутреннего контроля и аудита ДОУ 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</w:t>
      </w:r>
      <w:r>
        <w:rPr>
          <w:sz w:val="28"/>
          <w:szCs w:val="28"/>
        </w:rPr>
        <w:lastRenderedPageBreak/>
        <w:t xml:space="preserve">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политики, реализуемой организацией, в том числе:</w:t>
      </w:r>
    </w:p>
    <w:p w:rsidR="00B54BC2" w:rsidRDefault="00B54BC2" w:rsidP="00B54BC2">
      <w:pPr>
        <w:numPr>
          <w:ilvl w:val="0"/>
          <w:numId w:val="8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B54BC2" w:rsidRDefault="00B54BC2" w:rsidP="00B54BC2">
      <w:pPr>
        <w:numPr>
          <w:ilvl w:val="0"/>
          <w:numId w:val="8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контроль документирования операций хозяйственной деятельности ДОУ;</w:t>
      </w:r>
    </w:p>
    <w:p w:rsidR="00B54BC2" w:rsidRDefault="00B54BC2" w:rsidP="00B54BC2">
      <w:pPr>
        <w:numPr>
          <w:ilvl w:val="0"/>
          <w:numId w:val="8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проверка экономической обоснованности осуществляемых операций в сферах коррупционного риска.</w:t>
      </w:r>
    </w:p>
    <w:p w:rsidR="00B54BC2" w:rsidRDefault="00B54BC2" w:rsidP="00B54BC2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документирования операций хозяйственной </w:t>
      </w:r>
      <w:proofErr w:type="gramStart"/>
      <w:r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прежде всего связан с обязанностью ведения финансовой (бухгалтерской) отчетности учреждения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  </w:t>
      </w:r>
    </w:p>
    <w:p w:rsidR="00B54BC2" w:rsidRDefault="00B54BC2" w:rsidP="00B54BC2">
      <w:pPr>
        <w:jc w:val="both"/>
        <w:rPr>
          <w:b/>
          <w:i/>
          <w:sz w:val="28"/>
          <w:szCs w:val="28"/>
        </w:rPr>
      </w:pPr>
    </w:p>
    <w:p w:rsidR="00B54BC2" w:rsidRDefault="00B54BC2" w:rsidP="00B54BC2">
      <w:pPr>
        <w:jc w:val="both"/>
        <w:rPr>
          <w:b/>
          <w:i/>
          <w:sz w:val="28"/>
          <w:szCs w:val="28"/>
        </w:rPr>
      </w:pPr>
    </w:p>
    <w:p w:rsidR="00B54BC2" w:rsidRPr="00DC30BA" w:rsidRDefault="00B54BC2" w:rsidP="00B54BC2">
      <w:pPr>
        <w:jc w:val="center"/>
        <w:rPr>
          <w:b/>
          <w:sz w:val="28"/>
          <w:szCs w:val="28"/>
        </w:rPr>
      </w:pPr>
      <w:r w:rsidRPr="00DC30BA">
        <w:rPr>
          <w:b/>
          <w:sz w:val="28"/>
          <w:szCs w:val="28"/>
        </w:rPr>
        <w:t xml:space="preserve">9. Порядок пересмотра и внесения изменений в </w:t>
      </w:r>
      <w:proofErr w:type="spellStart"/>
      <w:r w:rsidRPr="00DC30BA">
        <w:rPr>
          <w:b/>
          <w:sz w:val="28"/>
          <w:szCs w:val="28"/>
        </w:rPr>
        <w:t>антикоррупционную</w:t>
      </w:r>
      <w:proofErr w:type="spellEnd"/>
      <w:r w:rsidRPr="00DC30BA">
        <w:rPr>
          <w:b/>
          <w:sz w:val="28"/>
          <w:szCs w:val="28"/>
        </w:rPr>
        <w:t xml:space="preserve"> </w:t>
      </w:r>
    </w:p>
    <w:p w:rsidR="00B54BC2" w:rsidRPr="00DC30BA" w:rsidRDefault="00B54BC2" w:rsidP="00B54BC2">
      <w:pPr>
        <w:jc w:val="center"/>
        <w:rPr>
          <w:b/>
          <w:sz w:val="28"/>
          <w:szCs w:val="28"/>
        </w:rPr>
      </w:pPr>
      <w:r w:rsidRPr="00DC30BA">
        <w:rPr>
          <w:b/>
          <w:sz w:val="28"/>
          <w:szCs w:val="28"/>
        </w:rPr>
        <w:t>политику ДОУ</w:t>
      </w:r>
    </w:p>
    <w:p w:rsidR="00B54BC2" w:rsidRDefault="00B54BC2" w:rsidP="00B54BC2">
      <w:pPr>
        <w:ind w:left="1080"/>
        <w:jc w:val="both"/>
        <w:rPr>
          <w:sz w:val="28"/>
          <w:szCs w:val="28"/>
        </w:rPr>
      </w:pPr>
    </w:p>
    <w:p w:rsidR="00B54BC2" w:rsidRPr="00B54BC2" w:rsidRDefault="00B54BC2" w:rsidP="00B54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 может осуществляться путем разработки дополнений и приложений к данному акту.</w:t>
      </w:r>
    </w:p>
    <w:p w:rsidR="00B54BC2" w:rsidRPr="00B54BC2" w:rsidRDefault="00B54BC2" w:rsidP="00B54BC2">
      <w:pPr>
        <w:jc w:val="both"/>
        <w:rPr>
          <w:sz w:val="28"/>
          <w:szCs w:val="28"/>
        </w:rPr>
      </w:pPr>
    </w:p>
    <w:p w:rsidR="00B54BC2" w:rsidRPr="00B54BC2" w:rsidRDefault="00B54BC2" w:rsidP="00B54BC2">
      <w:pPr>
        <w:jc w:val="both"/>
        <w:rPr>
          <w:sz w:val="28"/>
          <w:szCs w:val="28"/>
        </w:rPr>
      </w:pPr>
    </w:p>
    <w:p w:rsidR="00B54BC2" w:rsidRPr="00B54BC2" w:rsidRDefault="00B54BC2" w:rsidP="00B54BC2">
      <w:pPr>
        <w:jc w:val="both"/>
        <w:rPr>
          <w:sz w:val="28"/>
          <w:szCs w:val="28"/>
        </w:rPr>
      </w:pPr>
    </w:p>
    <w:p w:rsidR="005806BA" w:rsidRDefault="005806BA"/>
    <w:sectPr w:rsidR="005806BA" w:rsidSect="0058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7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54BC2"/>
    <w:rsid w:val="00022F21"/>
    <w:rsid w:val="00041074"/>
    <w:rsid w:val="00063728"/>
    <w:rsid w:val="000C21BD"/>
    <w:rsid w:val="000E2140"/>
    <w:rsid w:val="000E620D"/>
    <w:rsid w:val="001A072D"/>
    <w:rsid w:val="001D53E7"/>
    <w:rsid w:val="002137D0"/>
    <w:rsid w:val="00276072"/>
    <w:rsid w:val="002F1F6B"/>
    <w:rsid w:val="002F310D"/>
    <w:rsid w:val="00300828"/>
    <w:rsid w:val="0030697C"/>
    <w:rsid w:val="00340507"/>
    <w:rsid w:val="003C7EF4"/>
    <w:rsid w:val="003D35E5"/>
    <w:rsid w:val="003E389D"/>
    <w:rsid w:val="00454CB6"/>
    <w:rsid w:val="00476159"/>
    <w:rsid w:val="004C1E60"/>
    <w:rsid w:val="004D7F43"/>
    <w:rsid w:val="004F0628"/>
    <w:rsid w:val="005806BA"/>
    <w:rsid w:val="005A6CAC"/>
    <w:rsid w:val="00636693"/>
    <w:rsid w:val="00671D64"/>
    <w:rsid w:val="006D1494"/>
    <w:rsid w:val="00747AB6"/>
    <w:rsid w:val="00787552"/>
    <w:rsid w:val="00806EAF"/>
    <w:rsid w:val="0082186F"/>
    <w:rsid w:val="0083685F"/>
    <w:rsid w:val="008608AA"/>
    <w:rsid w:val="00863DE1"/>
    <w:rsid w:val="00891E12"/>
    <w:rsid w:val="008A1C91"/>
    <w:rsid w:val="0096045C"/>
    <w:rsid w:val="009A4D83"/>
    <w:rsid w:val="009B3DCB"/>
    <w:rsid w:val="009C328D"/>
    <w:rsid w:val="00A22C22"/>
    <w:rsid w:val="00A83059"/>
    <w:rsid w:val="00A945EC"/>
    <w:rsid w:val="00AC0829"/>
    <w:rsid w:val="00AC2774"/>
    <w:rsid w:val="00B54BC2"/>
    <w:rsid w:val="00B62478"/>
    <w:rsid w:val="00BA4522"/>
    <w:rsid w:val="00BE67E5"/>
    <w:rsid w:val="00C118DF"/>
    <w:rsid w:val="00C47600"/>
    <w:rsid w:val="00CB1100"/>
    <w:rsid w:val="00D02518"/>
    <w:rsid w:val="00D12DD9"/>
    <w:rsid w:val="00D53A0E"/>
    <w:rsid w:val="00D54238"/>
    <w:rsid w:val="00D6363C"/>
    <w:rsid w:val="00D76865"/>
    <w:rsid w:val="00DA176E"/>
    <w:rsid w:val="00DB7E90"/>
    <w:rsid w:val="00DE10FB"/>
    <w:rsid w:val="00EC7658"/>
    <w:rsid w:val="00F043B1"/>
    <w:rsid w:val="00F7483C"/>
    <w:rsid w:val="00FC3E56"/>
    <w:rsid w:val="00FF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54BC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B54BC2"/>
    <w:pPr>
      <w:keepNext/>
      <w:tabs>
        <w:tab w:val="num" w:pos="0"/>
      </w:tabs>
      <w:ind w:firstLine="624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BC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B54BC2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B54BC2"/>
    <w:pPr>
      <w:ind w:left="720"/>
    </w:pPr>
  </w:style>
  <w:style w:type="paragraph" w:customStyle="1" w:styleId="11">
    <w:name w:val="Абзац списка1"/>
    <w:basedOn w:val="a"/>
    <w:rsid w:val="00B54BC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118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8D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4088</Words>
  <Characters>23307</Characters>
  <Application>Microsoft Office Word</Application>
  <DocSecurity>0</DocSecurity>
  <Lines>194</Lines>
  <Paragraphs>54</Paragraphs>
  <ScaleCrop>false</ScaleCrop>
  <Company/>
  <LinksUpToDate>false</LinksUpToDate>
  <CharactersWithSpaces>27341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Win7</cp:lastModifiedBy>
  <cp:revision>4</cp:revision>
  <dcterms:created xsi:type="dcterms:W3CDTF">2017-11-13T18:07:00Z</dcterms:created>
  <dcterms:modified xsi:type="dcterms:W3CDTF">2021-09-08T09:35:00Z</dcterms:modified>
</cp:coreProperties>
</file>